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860869" w:rsidRDefault="005D114E" w14:paraId="5B598DF6" w14:textId="77777777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ESAME DI STATO DI ISTITUTO TECNICO INDUSTRIALE</w:t>
      </w:r>
      <w:r>
        <w:rPr>
          <w:b/>
          <w:bCs/>
          <w:color w:val="000000"/>
          <w:sz w:val="36"/>
          <w:szCs w:val="36"/>
        </w:rPr>
        <w:br/>
      </w:r>
      <w:r>
        <w:rPr>
          <w:b/>
          <w:bCs/>
          <w:color w:val="000000"/>
          <w:sz w:val="36"/>
          <w:szCs w:val="36"/>
        </w:rPr>
        <w:t>PROVA SIMULATA</w:t>
      </w:r>
    </w:p>
    <w:p w:rsidR="00860869" w:rsidRDefault="005D114E" w14:paraId="15A80C02" w14:textId="77777777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>Indirizzo:</w:t>
      </w:r>
      <w:r>
        <w:rPr>
          <w:color w:val="000000"/>
        </w:rPr>
        <w:t xml:space="preserve"> ITMM – MECCANICA, MECCATRONICA ED ENERGIA</w:t>
      </w:r>
    </w:p>
    <w:p w:rsidR="00860869" w:rsidRDefault="005D114E" w14:paraId="6AE162F2" w14:textId="77777777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ARTICOLAZIONE MECCANICA E MECCATRONICA</w:t>
      </w:r>
    </w:p>
    <w:p w:rsidR="00860869" w:rsidRDefault="005D114E" w14:paraId="639DBCEC" w14:textId="77777777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>Tema di</w:t>
      </w:r>
      <w:r>
        <w:rPr>
          <w:color w:val="000000"/>
        </w:rPr>
        <w:t>: MECCANICA, MACCHINE ED ENERGIA</w:t>
      </w:r>
    </w:p>
    <w:p w:rsidR="00860869" w:rsidRDefault="005D114E" w14:paraId="35658FDD" w14:textId="777777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Il candidato svolga la prima parte della prova e due dei quesiti proposti nella seconda parte.</w:t>
      </w:r>
    </w:p>
    <w:p w:rsidR="00860869" w:rsidRDefault="005D114E" w14:paraId="144CDADE" w14:textId="777777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PRIMA PARTE</w:t>
      </w:r>
    </w:p>
    <w:p w:rsidRPr="00F92F92" w:rsidR="00F92F92" w:rsidP="00F92F92" w:rsidRDefault="00F92F92" w14:paraId="181C25A7" w14:textId="77777777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F92F92">
        <w:rPr>
          <w:color w:val="000000"/>
        </w:rPr>
        <w:t>In figura è rappresentato un albero poggiato sui perni A e B, alla cui estremità è posta una manovella di raggio 250 mm che aziona, tramite biella, una pompa a stantuffo avente diametro del cilindro pari a 250 mm e pressione del fluido pari a 0,3 N/mm².</w:t>
      </w:r>
    </w:p>
    <w:p w:rsidRPr="00F92F92" w:rsidR="00F92F92" w:rsidP="00F92F92" w:rsidRDefault="00F92F92" w14:paraId="0ADD2E25" w14:textId="77777777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F92F92">
        <w:rPr>
          <w:color w:val="000000"/>
        </w:rPr>
        <w:t>Sull’albero è calettata una puleggia P per cinghie del peso di 1500 N, con diametro pari a 450 mm, azionata da un motore elettrico di potenza 35 kW a 1200 giri/min con rapporto di trasmissione 4:1.</w:t>
      </w:r>
    </w:p>
    <w:p w:rsidRPr="00F92F92" w:rsidR="00F92F92" w:rsidP="00F92F92" w:rsidRDefault="00F92F92" w14:paraId="623FF6F0" w14:textId="77777777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F92F92">
        <w:rPr>
          <w:color w:val="000000"/>
        </w:rPr>
        <w:t>L’albero, in acciaio con carico di rottura pari a 700 N/mm², porta inoltre un volano V del peso di 1000 N e diametro pari a 250 mm.</w:t>
      </w:r>
    </w:p>
    <w:p w:rsidRPr="00F92F92" w:rsidR="00F92F92" w:rsidP="00F92F92" w:rsidRDefault="00F92F92" w14:paraId="4AF1498D" w14:textId="77777777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F92F92">
        <w:rPr>
          <w:color w:val="000000"/>
        </w:rPr>
        <w:t>Il sistema è inserito in un contesto industriale automatizzato, nel quale sono presenti dispositivi di monitoraggio per il controllo del funzionamento.</w:t>
      </w:r>
    </w:p>
    <w:p w:rsidR="00860869" w:rsidRDefault="00F92F92" w14:paraId="122D8D19" w14:textId="156704D9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F92F92">
        <w:rPr>
          <w:noProof/>
          <w:color w:val="000000"/>
        </w:rPr>
        <w:drawing>
          <wp:inline distT="0" distB="0" distL="0" distR="0" wp14:anchorId="2C31A471" wp14:editId="4148232F">
            <wp:extent cx="3486150" cy="2772860"/>
            <wp:effectExtent l="0" t="0" r="0" b="0"/>
            <wp:docPr id="13839916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9916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94616" cy="2779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69" w:rsidRDefault="005D114E" w14:paraId="788AA124" w14:textId="1AA0579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center"/>
        <w:rPr>
          <w:i/>
          <w:iCs/>
          <w:color w:val="1F497D"/>
        </w:rPr>
      </w:pPr>
      <w:r>
        <w:rPr>
          <w:i/>
          <w:iCs/>
          <w:color w:val="1F497D"/>
        </w:rPr>
        <w:t xml:space="preserve">Figura 1 - Schema </w:t>
      </w:r>
      <w:r w:rsidR="00F92F92">
        <w:rPr>
          <w:i/>
          <w:iCs/>
          <w:color w:val="1F497D"/>
        </w:rPr>
        <w:t>albero pompa a stantuffo</w:t>
      </w:r>
    </w:p>
    <w:p w:rsidR="00860869" w:rsidP="00F92F92" w:rsidRDefault="005D114E" w14:paraId="7954D098" w14:textId="0FD86391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Il candidato,</w:t>
      </w:r>
      <w:r w:rsidR="00F92F92">
        <w:rPr>
          <w:color w:val="000000"/>
        </w:rPr>
        <w:t xml:space="preserve"> </w:t>
      </w:r>
      <w:r w:rsidRPr="00F92F92" w:rsidR="00F92F92">
        <w:rPr>
          <w:color w:val="000000"/>
        </w:rPr>
        <w:t>sapendo che il tiro della cinghia è rivolto verso il basso, tenendo conto che lo sforzo prodotto dalla manovella, rivolto verso l’alto, è complanare con il tiro e i pesi degli organi calettati</w:t>
      </w:r>
      <w:r w:rsidR="00F92F92">
        <w:rPr>
          <w:color w:val="000000"/>
        </w:rPr>
        <w:t xml:space="preserve"> e</w:t>
      </w:r>
      <w:r>
        <w:rPr>
          <w:color w:val="000000"/>
        </w:rPr>
        <w:t xml:space="preserve"> scegliendo opportunamente i dati mancanti, esegua le seguenti richieste:</w:t>
      </w:r>
    </w:p>
    <w:p w:rsidRPr="00F92F92" w:rsidR="00F92F92" w:rsidP="00150D2A" w:rsidRDefault="00F92F92" w14:paraId="442A94B1" w14:textId="48670AFD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>Dimensionamento della manovella di estremità c</w:t>
      </w:r>
      <w:r w:rsidRPr="00F92F92">
        <w:t>ostituita da acciaio da costruzione (Rm = 450 N/mm2)</w:t>
      </w:r>
      <w:r>
        <w:t xml:space="preserve"> eseguendo opportuno</w:t>
      </w:r>
      <w:r w:rsidRPr="00F92F92">
        <w:t xml:space="preserve">. </w:t>
      </w:r>
    </w:p>
    <w:p w:rsidRPr="00F92F92" w:rsidR="00860869" w:rsidP="006B0687" w:rsidRDefault="00F92F92" w14:paraId="575AA127" w14:textId="4ABA81DA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Dimensionamento dell’albero, compresi i perni A e B</w:t>
      </w:r>
      <w:r w:rsidR="006B0687">
        <w:rPr>
          <w:color w:val="000000"/>
        </w:rPr>
        <w:t>.</w:t>
      </w:r>
    </w:p>
    <w:p w:rsidR="00860869" w:rsidRDefault="005D114E" w14:paraId="40C247D0" w14:textId="777777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SECONDA PARTE</w:t>
      </w:r>
    </w:p>
    <w:p w:rsidRPr="00EA670D" w:rsidR="00EA670D" w:rsidP="00EA670D" w:rsidRDefault="005D114E" w14:paraId="00774A25" w14:textId="6656F8C8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F92F92">
        <w:rPr>
          <w:color w:val="000000"/>
        </w:rPr>
        <w:t xml:space="preserve">Ipotizzando opportunamente i dati mancanti </w:t>
      </w:r>
      <w:r w:rsidRPr="00F92F92" w:rsidR="00F92F92">
        <w:rPr>
          <w:color w:val="000000"/>
        </w:rPr>
        <w:t>si dimensioni l’albero del motore elettrico, dello stesso tipo di acciaio dell’albero condotto, tenendo ovviamente conto della necessità di calettamento della puleggia motrice</w:t>
      </w:r>
      <w:r w:rsidR="00F92F92">
        <w:rPr>
          <w:color w:val="000000"/>
        </w:rPr>
        <w:t>.</w:t>
      </w:r>
    </w:p>
    <w:p w:rsidR="00EA670D" w:rsidP="6726E6D8" w:rsidRDefault="00EA670D" w14:paraId="460CE228" w14:textId="31380930">
      <w:pPr>
        <w:pStyle w:val="Normal1"/>
        <w:numPr>
          <w:ilvl w:val="0"/>
          <w:numId w:val="1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280" w:after="0" w:line="240" w:lineRule="auto"/>
        <w:jc w:val="both"/>
        <w:rPr/>
      </w:pPr>
      <w:r w:rsidRPr="00EA670D" w:rsidR="00EA670D">
        <w:rPr>
          <w:color w:val="000000"/>
        </w:rPr>
        <w:t xml:space="preserve">Dimensionare </w:t>
      </w:r>
      <w:r w:rsidR="00EA670D">
        <w:rPr>
          <w:color w:val="000000"/>
        </w:rPr>
        <w:t>la biella</w:t>
      </w:r>
      <w:r w:rsidRPr="00EA670D" w:rsidR="00EA670D">
        <w:rPr>
          <w:color w:val="000000"/>
        </w:rPr>
        <w:t xml:space="preserve"> del manovellismo di spinta</w:t>
      </w:r>
      <w:r w:rsidR="00EA670D">
        <w:rPr>
          <w:color w:val="000000"/>
        </w:rPr>
        <w:t>, scegliendo l’opportuna sezione del fusto ed eseguendo opportune verifiche. Si a</w:t>
      </w:r>
      <w:r w:rsidRPr="00EA670D" w:rsidR="00EA670D">
        <w:rPr>
          <w:color w:val="000000"/>
        </w:rPr>
        <w:t>ssum</w:t>
      </w:r>
      <w:r w:rsidR="00EA670D">
        <w:rPr>
          <w:color w:val="000000"/>
        </w:rPr>
        <w:t xml:space="preserve">a </w:t>
      </w:r>
      <w:r w:rsidRPr="00EA670D" w:rsidR="00EA670D">
        <w:rPr>
          <w:color w:val="000000"/>
        </w:rPr>
        <w:t xml:space="preserve">la pressione assoluta massima pari a 4,5 </w:t>
      </w:r>
      <w:r w:rsidRPr="00EA670D" w:rsidR="00EA670D">
        <w:rPr>
          <w:color w:val="000000"/>
        </w:rPr>
        <w:t xml:space="preserve">MPa</w:t>
      </w:r>
      <w:r w:rsidRPr="00EA670D" w:rsidR="00EA670D">
        <w:rPr>
          <w:color w:val="000000"/>
        </w:rPr>
        <w:t xml:space="preserve">, in corrispondenza del PMS, </w:t>
      </w:r>
      <w:r w:rsidR="00EA670D">
        <w:rPr>
          <w:color w:val="000000"/>
        </w:rPr>
        <w:t xml:space="preserve">la lunghezza ridotta </w:t>
      </w:r>
      <w:r w:rsidR="301EF794">
        <w:rPr>
          <w:color w:val="000000"/>
        </w:rPr>
        <w:t xml:space="preserve">della biella</w:t>
      </w:r>
      <w:r w:rsidR="00EA670D">
        <w:rPr>
          <w:color w:val="000000"/>
        </w:rPr>
        <w:t xml:space="preserve"> circa </w:t>
      </w:r>
      <m:oMath>
        <m:r>
          <w:rPr>
            <w:rFonts w:ascii="Cambria Math" w:hAnsi="Cambria Math"/>
            <w:color w:val="000000"/>
          </w:rPr>
          <m:t> λ=0,3</m:t>
        </m:r>
      </m:oMath>
      <w:r w:rsidR="00EA670D">
        <w:rPr>
          <w:color w:val="000000"/>
        </w:rPr>
        <w:t xml:space="preserve">, le masse rispettivamente ridotte al piede di biella e al bottone di manovella di 10kg e 8 kg. Si </w:t>
      </w:r>
      <w:r w:rsidRPr="00EA670D" w:rsidR="00EA670D">
        <w:rPr>
          <w:color w:val="000000"/>
        </w:rPr>
        <w:t>trascur</w:t>
      </w:r>
      <w:r w:rsidR="00EA670D">
        <w:rPr>
          <w:color w:val="000000"/>
        </w:rPr>
        <w:t>ino</w:t>
      </w:r>
      <w:r w:rsidRPr="00EA670D" w:rsidR="00EA670D">
        <w:rPr>
          <w:color w:val="000000"/>
        </w:rPr>
        <w:t xml:space="preserve"> le azioni d’inerzia e s</w:t>
      </w:r>
      <w:r w:rsidR="00EA670D">
        <w:rPr>
          <w:color w:val="000000"/>
        </w:rPr>
        <w:t xml:space="preserve">i ipotizzino </w:t>
      </w:r>
      <w:r w:rsidRPr="00EA670D" w:rsidR="00EA670D">
        <w:rPr>
          <w:color w:val="000000"/>
        </w:rPr>
        <w:t>opportunamente i dati mancanti.</w:t>
      </w:r>
    </w:p>
    <w:p w:rsidR="00EA670D" w:rsidP="00EA670D" w:rsidRDefault="00EA670D" w14:paraId="0C16A94E" w14:textId="7777777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ind w:left="720"/>
        <w:jc w:val="both"/>
      </w:pPr>
    </w:p>
    <w:p w:rsidRPr="00F92F92" w:rsidR="00F92F92" w:rsidP="003B02DA" w:rsidRDefault="00F92F92" w14:paraId="413D7360" w14:textId="5CBA8329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F92F92">
        <w:rPr>
          <w:color w:val="000000"/>
        </w:rPr>
        <w:t>Nel sistema descritto si vogliono monitorare eventuali condizioni di malfunzionamento del manovellismo e dell’albero.</w:t>
      </w:r>
      <w:r>
        <w:rPr>
          <w:color w:val="000000"/>
        </w:rPr>
        <w:t xml:space="preserve"> I</w:t>
      </w:r>
      <w:r w:rsidRPr="00F92F92">
        <w:rPr>
          <w:color w:val="000000"/>
        </w:rPr>
        <w:t>l candidato:</w:t>
      </w:r>
    </w:p>
    <w:p w:rsidR="00F92F92" w:rsidP="00F92F92" w:rsidRDefault="00F92F92" w14:paraId="78DCD38D" w14:textId="77777777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F92F92">
        <w:rPr>
          <w:color w:val="000000"/>
        </w:rPr>
        <w:t>individui almeno tre possibili cause di malfunzionamento (es. usura, disallineamento, squilibrio, attriti anomali)</w:t>
      </w:r>
      <w:r>
        <w:rPr>
          <w:color w:val="000000"/>
        </w:rPr>
        <w:t>;</w:t>
      </w:r>
    </w:p>
    <w:p w:rsidR="00F92F92" w:rsidP="00F92F92" w:rsidRDefault="00901920" w14:paraId="22590AAD" w14:textId="60AEECAF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per ciascuna causa individui il trasduttore più adatto alla sua valutazione </w:t>
      </w:r>
      <w:r w:rsidRPr="00F92F92" w:rsidR="00F92F92">
        <w:rPr>
          <w:color w:val="000000"/>
        </w:rPr>
        <w:t>(es. vibrazione, temperatura</w:t>
      </w:r>
      <w:r>
        <w:rPr>
          <w:color w:val="000000"/>
        </w:rPr>
        <w:t>, spostamento ecc...</w:t>
      </w:r>
      <w:r w:rsidRPr="00F92F92" w:rsidR="00F92F92">
        <w:rPr>
          <w:color w:val="000000"/>
        </w:rPr>
        <w:t>);</w:t>
      </w:r>
    </w:p>
    <w:p w:rsidR="00F92F92" w:rsidP="00F92F92" w:rsidRDefault="00F92F92" w14:paraId="198EBF60" w14:textId="2345F688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F92F92">
        <w:rPr>
          <w:color w:val="000000"/>
        </w:rPr>
        <w:t xml:space="preserve">descriva il principio di funzionamento </w:t>
      </w:r>
      <w:r w:rsidR="00901920">
        <w:rPr>
          <w:color w:val="000000"/>
        </w:rPr>
        <w:t>di tali trasduttori</w:t>
      </w:r>
      <w:r>
        <w:rPr>
          <w:color w:val="000000"/>
        </w:rPr>
        <w:t>;</w:t>
      </w:r>
    </w:p>
    <w:p w:rsidRPr="00F92F92" w:rsidR="00F92F92" w:rsidP="00F92F92" w:rsidRDefault="00F92F92" w14:paraId="774B8AE9" w14:textId="3B4E8E19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F92F92">
        <w:rPr>
          <w:color w:val="000000"/>
        </w:rPr>
        <w:t>proponga una semplice logica di controllo per la segnalazione di allarme o arresto macchina</w:t>
      </w:r>
      <w:r w:rsidR="00901920">
        <w:rPr>
          <w:color w:val="000000"/>
        </w:rPr>
        <w:t xml:space="preserve"> in caso di malfunzionamento.</w:t>
      </w:r>
    </w:p>
    <w:p w:rsidRPr="00F92F92" w:rsidR="00F92F92" w:rsidP="00F92F92" w:rsidRDefault="00F92F92" w14:paraId="7D8E320F" w14:textId="7777777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</w:p>
    <w:p w:rsidRPr="00AD6A2C" w:rsidR="00860869" w:rsidP="6726E6D8" w:rsidRDefault="00AD6A2C" w14:paraId="330D35EA" w14:textId="3066DD55">
      <w:pPr>
        <w:pStyle w:val="Normal1"/>
        <w:numPr>
          <w:ilvl w:val="0"/>
          <w:numId w:val="1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/>
        <w:jc w:val="both"/>
        <w:rPr>
          <w:color w:val="000000"/>
        </w:rPr>
      </w:pPr>
      <w:r w:rsidRPr="6726E6D8" w:rsidR="00AD6A2C">
        <w:rPr>
          <w:color w:val="000000" w:themeColor="text1" w:themeTint="FF" w:themeShade="FF"/>
        </w:rPr>
        <w:t xml:space="preserve">Il candidato, in riferimento all’azionamento della pompa di cui alla prima parte, schematizzi </w:t>
      </w:r>
      <w:r w:rsidRPr="6726E6D8" w:rsidR="34D5DB20">
        <w:rPr>
          <w:color w:val="000000" w:themeColor="text1" w:themeTint="FF" w:themeShade="FF"/>
        </w:rPr>
        <w:t>e descriva</w:t>
      </w:r>
      <w:r w:rsidRPr="6726E6D8" w:rsidR="00AD6A2C">
        <w:rPr>
          <w:color w:val="000000" w:themeColor="text1" w:themeTint="FF" w:themeShade="FF"/>
        </w:rPr>
        <w:t xml:space="preserve"> dettagliatamente un impianto che utilizzi un’altra tipologia di energia alternativa (solare, geotermica, idrica, ecc.)</w:t>
      </w:r>
      <w:r w:rsidRPr="6726E6D8" w:rsidR="005D114E">
        <w:rPr>
          <w:color w:val="000000" w:themeColor="text1" w:themeTint="FF" w:themeShade="FF"/>
        </w:rPr>
        <w:t>.</w:t>
      </w:r>
    </w:p>
    <w:sectPr w:rsidRPr="00AD6A2C" w:rsidR="00860869" w:rsidSect="00860869">
      <w:headerReference w:type="default" r:id="rId8"/>
      <w:footerReference w:type="default" r:id="rId9"/>
      <w:pgSz w:w="11906" w:h="16838" w:orient="portrait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4437" w:rsidP="00860869" w:rsidRDefault="001E4437" w14:paraId="737FDB69" w14:textId="77777777">
      <w:pPr>
        <w:spacing w:after="0" w:line="240" w:lineRule="auto"/>
      </w:pPr>
      <w:r>
        <w:separator/>
      </w:r>
    </w:p>
  </w:endnote>
  <w:endnote w:type="continuationSeparator" w:id="0">
    <w:p w:rsidR="001E4437" w:rsidP="00860869" w:rsidRDefault="001E4437" w14:paraId="325BFD7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CDFEA643-F6BF-4370-8F90-FDBAE2D11BD3}" r:id="rId1"/>
    <w:embedBold w:fontKey="{7C3AB4A3-DD36-4946-8EB6-FEC5FD42BEBC}" r:id="rId2"/>
    <w:embedItalic w:fontKey="{6475D061-CB21-4953-A2DE-3CB536C4D5C1}" r:id="rId3"/>
    <w:embedBoldItalic w:fontKey="{70F60E88-7101-406E-BA87-1BF8615CFC6B}" r:id="rId4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w:fontKey="{28FF9C50-A3F8-4DA4-91AA-EFAFA7D42CBC}" r:id="rId5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w:fontKey="{E0105364-3DDC-4EC0-AB04-D36AAA247D6F}" r:id="rId6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Italic w:fontKey="{E579F042-A617-47D1-BCCB-802C99ED8751}" r:id="rId7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87816672-72D4-4D38-95AF-0ACF464FB1C8}" r:id="rId8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869" w:rsidRDefault="005D114E" w14:paraId="61B4CA86" w14:textId="7777777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>Durata massima della prova: 6 ore</w:t>
    </w:r>
  </w:p>
  <w:p w:rsidR="00860869" w:rsidRDefault="005D114E" w14:paraId="6FCA6C3D" w14:textId="7777777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>È consentito soltanto l’uso di manuali tecnici e calcolatrici non programmabili.</w:t>
    </w:r>
  </w:p>
  <w:p w:rsidR="00860869" w:rsidRDefault="005D114E" w14:paraId="43A76023" w14:textId="7777777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>Non è consentito lasciare l’istituto prima che siano trascorse 3 ore dalla dettatura del tema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4437" w:rsidP="00860869" w:rsidRDefault="001E4437" w14:paraId="4496645F" w14:textId="77777777">
      <w:pPr>
        <w:spacing w:after="0" w:line="240" w:lineRule="auto"/>
      </w:pPr>
      <w:r>
        <w:separator/>
      </w:r>
    </w:p>
  </w:footnote>
  <w:footnote w:type="continuationSeparator" w:id="0">
    <w:p w:rsidR="001E4437" w:rsidP="00860869" w:rsidRDefault="001E4437" w14:paraId="78AA7E8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869" w:rsidRDefault="00860869" w14:paraId="34259A9E" w14:textId="77777777">
    <w:pPr>
      <w:pStyle w:val="Normal1"/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"/>
      <w:tblW w:w="9630" w:type="dxa"/>
      <w:tblInd w:w="-115" w:type="dxa"/>
      <w:tblLayout w:type="fixed"/>
      <w:tblLook w:val="0600" w:firstRow="0" w:lastRow="0" w:firstColumn="0" w:lastColumn="0" w:noHBand="1" w:noVBand="1"/>
    </w:tblPr>
    <w:tblGrid>
      <w:gridCol w:w="3210"/>
      <w:gridCol w:w="3210"/>
      <w:gridCol w:w="3210"/>
    </w:tblGrid>
    <w:tr w:rsidR="00860869" w14:paraId="1BF1D078" w14:textId="77777777">
      <w:trPr>
        <w:trHeight w:val="300"/>
      </w:trPr>
      <w:tc>
        <w:tcPr>
          <w:tcW w:w="3210" w:type="dxa"/>
        </w:tcPr>
        <w:p w:rsidR="00860869" w:rsidRDefault="00860869" w14:paraId="21A97EA2" w14:textId="77777777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210" w:type="dxa"/>
        </w:tcPr>
        <w:p w:rsidR="00860869" w:rsidRDefault="00860869" w14:paraId="7E6BE184" w14:textId="77777777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210" w:type="dxa"/>
        </w:tcPr>
        <w:p w:rsidR="00860869" w:rsidRDefault="00860869" w14:paraId="0BB78EE6" w14:textId="77777777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:rsidR="00860869" w:rsidRDefault="00860869" w14:paraId="26D746F0" w14:textId="7777777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524E0"/>
    <w:multiLevelType w:val="multilevel"/>
    <w:tmpl w:val="10B68B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E3778"/>
    <w:multiLevelType w:val="multilevel"/>
    <w:tmpl w:val="777AE9E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 w15:restartNumberingAfterBreak="0">
    <w:nsid w:val="4EF12AA6"/>
    <w:multiLevelType w:val="hybridMultilevel"/>
    <w:tmpl w:val="FCA4A77E"/>
    <w:lvl w:ilvl="0" w:tplc="04100005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52D46256"/>
    <w:multiLevelType w:val="multilevel"/>
    <w:tmpl w:val="794A731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D6BC8"/>
    <w:multiLevelType w:val="multilevel"/>
    <w:tmpl w:val="3646778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abstractNum w:abstractNumId="5" w15:restartNumberingAfterBreak="0">
    <w:nsid w:val="629F26F5"/>
    <w:multiLevelType w:val="hybridMultilevel"/>
    <w:tmpl w:val="93884E3E"/>
    <w:lvl w:ilvl="0" w:tplc="0410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73FF5EC8"/>
    <w:multiLevelType w:val="multilevel"/>
    <w:tmpl w:val="EB02616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8372853">
    <w:abstractNumId w:val="0"/>
  </w:num>
  <w:num w:numId="2" w16cid:durableId="1752695271">
    <w:abstractNumId w:val="1"/>
  </w:num>
  <w:num w:numId="3" w16cid:durableId="593324398">
    <w:abstractNumId w:val="6"/>
  </w:num>
  <w:num w:numId="4" w16cid:durableId="1530948581">
    <w:abstractNumId w:val="3"/>
  </w:num>
  <w:num w:numId="5" w16cid:durableId="1665089285">
    <w:abstractNumId w:val="4"/>
  </w:num>
  <w:num w:numId="6" w16cid:durableId="1993409496">
    <w:abstractNumId w:val="2"/>
  </w:num>
  <w:num w:numId="7" w16cid:durableId="1242372503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proofState w:spelling="clean" w:grammar="dirty"/>
  <w:trackRevisions w:val="false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0869"/>
    <w:rsid w:val="001E4437"/>
    <w:rsid w:val="00203E37"/>
    <w:rsid w:val="00255BE1"/>
    <w:rsid w:val="00307808"/>
    <w:rsid w:val="0031039B"/>
    <w:rsid w:val="00313248"/>
    <w:rsid w:val="00364B4F"/>
    <w:rsid w:val="003B5188"/>
    <w:rsid w:val="003F120E"/>
    <w:rsid w:val="00521870"/>
    <w:rsid w:val="005D114E"/>
    <w:rsid w:val="006368E9"/>
    <w:rsid w:val="006B0687"/>
    <w:rsid w:val="006D1FF3"/>
    <w:rsid w:val="006F498D"/>
    <w:rsid w:val="00730157"/>
    <w:rsid w:val="0082436C"/>
    <w:rsid w:val="00860869"/>
    <w:rsid w:val="00901920"/>
    <w:rsid w:val="009E7FE0"/>
    <w:rsid w:val="00AB2B2C"/>
    <w:rsid w:val="00AD4C1A"/>
    <w:rsid w:val="00AD6A2C"/>
    <w:rsid w:val="00C657D3"/>
    <w:rsid w:val="00CA259B"/>
    <w:rsid w:val="00CD1ACE"/>
    <w:rsid w:val="00DB17B6"/>
    <w:rsid w:val="00EA670D"/>
    <w:rsid w:val="00F92F92"/>
    <w:rsid w:val="00F94251"/>
    <w:rsid w:val="00FF04B1"/>
    <w:rsid w:val="301EF794"/>
    <w:rsid w:val="34D5DB20"/>
    <w:rsid w:val="6726E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CDF98"/>
  <w15:docId w15:val="{6B5195D4-166C-43F5-B434-CE694D12E65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1"/>
    <w:next w:val="Normal1"/>
    <w:rsid w:val="0086086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Heading2">
    <w:name w:val="heading 2"/>
    <w:basedOn w:val="Normal1"/>
    <w:next w:val="Normal1"/>
    <w:rsid w:val="0086086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Heading3">
    <w:name w:val="heading 3"/>
    <w:basedOn w:val="Normal1"/>
    <w:next w:val="Normal1"/>
    <w:rsid w:val="00860869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Heading4">
    <w:name w:val="heading 4"/>
    <w:basedOn w:val="Normal1"/>
    <w:next w:val="Normal1"/>
    <w:rsid w:val="00860869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Heading5">
    <w:name w:val="heading 5"/>
    <w:basedOn w:val="Normal1"/>
    <w:next w:val="Normal1"/>
    <w:rsid w:val="00860869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Heading6">
    <w:name w:val="heading 6"/>
    <w:basedOn w:val="Normal1"/>
    <w:next w:val="Normal1"/>
    <w:rsid w:val="0086086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rsid w:val="0086086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1" w:customStyle="1">
    <w:name w:val="Normal1"/>
    <w:rsid w:val="00860869"/>
  </w:style>
  <w:style w:type="paragraph" w:styleId="Title">
    <w:name w:val="Title"/>
    <w:basedOn w:val="Normal1"/>
    <w:next w:val="Normal1"/>
    <w:rsid w:val="0086086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ubtitle">
    <w:name w:val="Subtitle"/>
    <w:basedOn w:val="Normal1"/>
    <w:next w:val="Normal1"/>
    <w:rsid w:val="0086086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a" w:customStyle="1">
    <w:basedOn w:val="TableNormal0"/>
    <w:rsid w:val="0086086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5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B51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5BE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A259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9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Francesco</dc:creator>
  <lastModifiedBy>Michele Pastorini</lastModifiedBy>
  <revision>20</revision>
  <lastPrinted>2026-04-07T09:09:00.0000000Z</lastPrinted>
  <dcterms:created xsi:type="dcterms:W3CDTF">2026-04-02T14:00:00.0000000Z</dcterms:created>
  <dcterms:modified xsi:type="dcterms:W3CDTF">2026-05-03T18:54:34.6915265Z</dcterms:modified>
</coreProperties>
</file>